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ascii="宋体" w:hAnsi="宋体" w:eastAsia="宋体" w:cs="Times New Roman"/>
          <w:sz w:val="24"/>
          <w:lang w:val="en-US" w:eastAsia="zh-CN"/>
        </w:rPr>
        <w:t>多导睡眠监测仪</w:t>
      </w:r>
      <w:r>
        <w:rPr>
          <w:rFonts w:hint="eastAsia" w:ascii="Times New Roman" w:hAnsi="Times New Roman" w:eastAsia="宋体" w:cs="Times New Roman"/>
          <w:szCs w:val="21"/>
          <w:lang w:val="en-US" w:eastAsia="zh-CN"/>
        </w:rPr>
        <w:t xml:space="preserve">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广五设备询[2025]14号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预算：99000元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ascii="宋体" w:hAnsi="宋体" w:eastAsia="宋体" w:cs="Times New Roman"/>
                <w:sz w:val="24"/>
                <w:lang w:val="en-US" w:eastAsia="zh-CN"/>
              </w:rPr>
              <w:t>多导睡眠监测仪</w:t>
            </w:r>
          </w:p>
        </w:tc>
        <w:tc>
          <w:tcPr>
            <w:tcW w:w="1469" w:type="dxa"/>
            <w:vAlign w:val="center"/>
          </w:tcPr>
          <w:p w14:paraId="537A12A0">
            <w:pPr>
              <w:pStyle w:val="19"/>
              <w:jc w:val="center"/>
              <w:rPr>
                <w:rFonts w:hint="default"/>
                <w:lang w:val="en-US" w:eastAsia="zh-CN"/>
              </w:rPr>
            </w:pPr>
            <w:r>
              <w:rPr>
                <w:rFonts w:hint="eastAsia"/>
                <w:lang w:val="en-US" w:eastAsia="zh-CN"/>
              </w:rPr>
              <w:t>3套</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99000</w:t>
            </w:r>
          </w:p>
        </w:tc>
        <w:tc>
          <w:tcPr>
            <w:tcW w:w="993" w:type="dxa"/>
            <w:vAlign w:val="center"/>
          </w:tcPr>
          <w:p w14:paraId="1EA4DC64">
            <w:pPr>
              <w:pStyle w:val="19"/>
              <w:jc w:val="center"/>
              <w:rPr>
                <w:rFonts w:hint="default"/>
                <w:lang w:val="en-US" w:eastAsia="zh-CN"/>
              </w:rPr>
            </w:pPr>
            <w:r>
              <w:rPr>
                <w:rFonts w:hint="eastAsia"/>
                <w:lang w:val="en-US" w:eastAsia="zh-CN"/>
              </w:rPr>
              <w:t>75000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ascii="宋体" w:hAnsi="宋体" w:eastAsia="宋体" w:cs="Times New Roman"/>
                <w:sz w:val="24"/>
                <w:lang w:val="en-US" w:eastAsia="zh-CN"/>
              </w:rPr>
              <w:t>多导睡眠监测仪</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3套</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99000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75000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eastAsiaTheme="minorEastAsia"/>
                <w:lang w:val="en-US" w:eastAsia="zh-CN"/>
              </w:rPr>
            </w:pPr>
          </w:p>
        </w:tc>
        <w:tc>
          <w:tcPr>
            <w:tcW w:w="709" w:type="dxa"/>
            <w:vAlign w:val="center"/>
          </w:tcPr>
          <w:p w14:paraId="0B04B488">
            <w:pPr>
              <w:pStyle w:val="19"/>
              <w:spacing w:line="276" w:lineRule="auto"/>
              <w:jc w:val="center"/>
              <w:rPr>
                <w:rFonts w:hint="default"/>
              </w:rPr>
            </w:pPr>
            <w: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新宋体" w:hAnsi="新宋体" w:eastAsia="新宋体" w:cs="新宋体"/>
                <w:spacing w:val="0"/>
                <w:kern w:val="0"/>
                <w:sz w:val="20"/>
                <w:szCs w:val="21"/>
                <w:lang w:val="en-US" w:eastAsia="zh-Hans" w:bidi="ar-SA"/>
              </w:rPr>
            </w:pPr>
            <w:r>
              <w:rPr>
                <w:rFonts w:hint="eastAsia" w:ascii="新宋体" w:hAnsi="新宋体" w:eastAsia="新宋体" w:cs="新宋体"/>
                <w:spacing w:val="0"/>
                <w:kern w:val="0"/>
                <w:sz w:val="20"/>
                <w:szCs w:val="21"/>
                <w:lang w:val="en-US" w:eastAsia="zh-Hans" w:bidi="ar-SA"/>
              </w:rPr>
              <w:t>监测参数：口鼻气流（压力式）、鼾声（压力式）、血氧饱和度、胸式运动（3D）、腹式运动(3D)、脉博、脉搏波形、鼾声(MIC式）、语音记录（软件支持语音回放）、体位、体动、CPAP压力滴定等</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eastAsiaTheme="minorEastAsia"/>
                <w:lang w:val="en-US" w:eastAsia="zh-CN"/>
              </w:rPr>
            </w:pPr>
          </w:p>
        </w:tc>
        <w:tc>
          <w:tcPr>
            <w:tcW w:w="709" w:type="dxa"/>
            <w:vAlign w:val="center"/>
          </w:tcPr>
          <w:p w14:paraId="0B257A76">
            <w:pPr>
              <w:pStyle w:val="19"/>
              <w:spacing w:line="276" w:lineRule="auto"/>
              <w:jc w:val="center"/>
              <w:rPr>
                <w:rFonts w:hint="default"/>
              </w:rPr>
            </w:pPr>
            <w:r>
              <w:t>2</w:t>
            </w:r>
          </w:p>
        </w:tc>
        <w:tc>
          <w:tcPr>
            <w:tcW w:w="6922" w:type="dxa"/>
            <w:vAlign w:val="center"/>
          </w:tcPr>
          <w:p w14:paraId="54FFAAF9">
            <w:pPr>
              <w:pStyle w:val="19"/>
              <w:spacing w:line="276" w:lineRule="auto"/>
              <w:jc w:val="both"/>
              <w:rPr>
                <w:rFonts w:hint="default" w:ascii="新宋体" w:hAnsi="新宋体" w:eastAsia="新宋体" w:cs="新宋体"/>
                <w:spacing w:val="0"/>
                <w:kern w:val="0"/>
                <w:sz w:val="20"/>
                <w:szCs w:val="21"/>
                <w:lang w:val="en-US" w:eastAsia="zh-Hans" w:bidi="ar-SA"/>
              </w:rPr>
            </w:pPr>
            <w:r>
              <w:rPr>
                <w:rFonts w:hint="eastAsia" w:ascii="新宋体" w:hAnsi="新宋体" w:eastAsia="新宋体" w:cs="新宋体"/>
                <w:spacing w:val="0"/>
                <w:kern w:val="0"/>
                <w:sz w:val="20"/>
                <w:szCs w:val="21"/>
                <w:lang w:val="en-US" w:eastAsia="zh-Hans" w:bidi="ar-SA"/>
              </w:rPr>
              <w:t>内置≥16G TF存储卡</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ascii="宋体" w:hAnsi="宋体" w:eastAsia="宋体" w:cs="宋体"/>
                <w:sz w:val="21"/>
                <w:szCs w:val="21"/>
              </w:rPr>
            </w:pPr>
            <w:r>
              <w:t>★</w:t>
            </w:r>
          </w:p>
        </w:tc>
        <w:tc>
          <w:tcPr>
            <w:tcW w:w="709" w:type="dxa"/>
            <w:vAlign w:val="center"/>
          </w:tcPr>
          <w:p w14:paraId="42ACDCA5">
            <w:pPr>
              <w:pStyle w:val="19"/>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新宋体" w:hAnsi="新宋体" w:eastAsia="新宋体" w:cs="新宋体"/>
                <w:spacing w:val="0"/>
                <w:kern w:val="0"/>
                <w:sz w:val="20"/>
                <w:szCs w:val="21"/>
                <w:lang w:val="en-US" w:eastAsia="zh-CN" w:bidi="ar-SA"/>
              </w:rPr>
            </w:pPr>
            <w:r>
              <w:rPr>
                <w:rFonts w:hint="eastAsia" w:ascii="新宋体" w:hAnsi="新宋体" w:eastAsia="新宋体" w:cs="新宋体"/>
                <w:spacing w:val="0"/>
                <w:kern w:val="0"/>
                <w:sz w:val="20"/>
                <w:szCs w:val="21"/>
                <w:lang w:val="en-US" w:eastAsia="zh-Hans" w:bidi="ar-SA"/>
              </w:rPr>
              <w:t>内置≥4000mAh可充电锂电池</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ascii="宋体" w:hAnsi="宋体" w:eastAsia="宋体" w:cs="宋体"/>
                <w:sz w:val="21"/>
                <w:szCs w:val="21"/>
              </w:rPr>
            </w:pPr>
            <w:r>
              <w:t>★</w:t>
            </w:r>
          </w:p>
        </w:tc>
        <w:tc>
          <w:tcPr>
            <w:tcW w:w="709" w:type="dxa"/>
            <w:vAlign w:val="center"/>
          </w:tcPr>
          <w:p w14:paraId="196AF367">
            <w:pPr>
              <w:pStyle w:val="19"/>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46DF65CB">
            <w:pPr>
              <w:pStyle w:val="19"/>
              <w:spacing w:line="276" w:lineRule="auto"/>
              <w:jc w:val="both"/>
              <w:rPr>
                <w:rFonts w:hint="eastAsia" w:ascii="Times New Roman" w:hAnsi="Times New Roman" w:cs="Times New Roman" w:eastAsiaTheme="minorEastAsia"/>
                <w:szCs w:val="21"/>
                <w:lang w:val="en-US" w:eastAsia="zh-CN"/>
              </w:rPr>
            </w:pPr>
            <w:r>
              <w:rPr>
                <w:rFonts w:hint="eastAsia" w:ascii="新宋体" w:hAnsi="新宋体" w:eastAsia="新宋体" w:cs="新宋体"/>
                <w:szCs w:val="21"/>
              </w:rPr>
              <w:t>内置</w:t>
            </w:r>
            <w:r>
              <w:rPr>
                <w:rFonts w:hint="eastAsia" w:ascii="新宋体" w:hAnsi="新宋体" w:eastAsia="新宋体" w:cs="新宋体"/>
                <w:szCs w:val="21"/>
                <w:lang w:val="en-US" w:eastAsia="zh-CN"/>
              </w:rPr>
              <w:t>≥</w:t>
            </w:r>
            <w:r>
              <w:rPr>
                <w:rFonts w:hint="eastAsia" w:ascii="新宋体" w:hAnsi="新宋体" w:eastAsia="新宋体" w:cs="新宋体"/>
                <w:szCs w:val="21"/>
              </w:rPr>
              <w:t>3.0寸TFT彩色显示屏，显示口鼻气流、鼾声、血氧饱和度、脉搏、体位、体动、胸/腹运动等导联通道参数的数据信号接收情况及数据动态</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ascii="宋体" w:hAnsi="宋体" w:eastAsia="宋体" w:cs="宋体"/>
                <w:sz w:val="21"/>
                <w:szCs w:val="21"/>
              </w:rPr>
            </w:pPr>
            <w:r>
              <w:t>★</w:t>
            </w:r>
          </w:p>
        </w:tc>
        <w:tc>
          <w:tcPr>
            <w:tcW w:w="709" w:type="dxa"/>
            <w:vAlign w:val="center"/>
          </w:tcPr>
          <w:p w14:paraId="3A1FA3C7">
            <w:pPr>
              <w:pStyle w:val="19"/>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9"/>
              <w:spacing w:line="276" w:lineRule="auto"/>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内置高精度3D陀螺仪，用于监测用户胸式运动、腹式运动、体位、体动这几项参数</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ascii="宋体" w:hAnsi="宋体" w:eastAsia="宋体" w:cs="宋体"/>
                <w:sz w:val="21"/>
                <w:szCs w:val="21"/>
              </w:rPr>
            </w:pPr>
          </w:p>
        </w:tc>
        <w:tc>
          <w:tcPr>
            <w:tcW w:w="709" w:type="dxa"/>
            <w:vAlign w:val="center"/>
          </w:tcPr>
          <w:p w14:paraId="07D8CC86">
            <w:pPr>
              <w:pStyle w:val="19"/>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9"/>
              <w:spacing w:line="276" w:lineRule="auto"/>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一体式主机，体积小巧，一键式操作</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ascii="宋体" w:hAnsi="宋体" w:eastAsia="宋体" w:cs="宋体"/>
                <w:sz w:val="21"/>
                <w:szCs w:val="21"/>
              </w:rPr>
            </w:pPr>
          </w:p>
        </w:tc>
        <w:tc>
          <w:tcPr>
            <w:tcW w:w="709" w:type="dxa"/>
            <w:vAlign w:val="center"/>
          </w:tcPr>
          <w:p w14:paraId="72CE47E6">
            <w:pPr>
              <w:pStyle w:val="19"/>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9"/>
              <w:spacing w:line="276" w:lineRule="auto"/>
              <w:jc w:val="both"/>
              <w:rPr>
                <w:rFonts w:hint="eastAsia" w:ascii="宋体" w:hAnsi="宋体"/>
                <w:sz w:val="21"/>
                <w:szCs w:val="21"/>
                <w:u w:val="none"/>
              </w:rPr>
            </w:pPr>
            <w:r>
              <w:rPr>
                <w:rFonts w:hint="eastAsia" w:ascii="新宋体" w:hAnsi="新宋体" w:eastAsia="新宋体" w:cs="新宋体"/>
                <w:szCs w:val="21"/>
              </w:rPr>
              <w:t>可支持任意品牌无创正压呼吸机进行压力滴定实验</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ascii="宋体" w:hAnsi="宋体" w:eastAsia="宋体" w:cs="宋体"/>
                <w:sz w:val="21"/>
                <w:szCs w:val="21"/>
              </w:rPr>
            </w:pPr>
          </w:p>
        </w:tc>
        <w:tc>
          <w:tcPr>
            <w:tcW w:w="709" w:type="dxa"/>
            <w:vAlign w:val="center"/>
          </w:tcPr>
          <w:p w14:paraId="5D645DFE">
            <w:pPr>
              <w:pStyle w:val="19"/>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9"/>
              <w:spacing w:line="276" w:lineRule="auto"/>
              <w:jc w:val="both"/>
              <w:rPr>
                <w:rFonts w:hint="eastAsia" w:ascii="宋体" w:hAnsi="宋体"/>
                <w:sz w:val="21"/>
                <w:szCs w:val="21"/>
                <w:u w:val="none"/>
              </w:rPr>
            </w:pPr>
            <w:r>
              <w:rPr>
                <w:rFonts w:hint="eastAsia" w:ascii="新宋体" w:hAnsi="新宋体" w:eastAsia="新宋体" w:cs="新宋体"/>
                <w:szCs w:val="21"/>
              </w:rPr>
              <w:t>支持无线实时数据观察和主机屏幕数据观察两种方式，患者可自由移动MIC鼾声和压力式气流鼾声同时监测，MIC鼾声支持语音回放</w:t>
            </w:r>
          </w:p>
        </w:tc>
      </w:tr>
      <w:tr w14:paraId="0C673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AA98B49">
            <w:pPr>
              <w:pStyle w:val="19"/>
              <w:spacing w:line="276" w:lineRule="auto"/>
              <w:jc w:val="center"/>
            </w:pPr>
          </w:p>
        </w:tc>
        <w:tc>
          <w:tcPr>
            <w:tcW w:w="709" w:type="dxa"/>
            <w:vAlign w:val="center"/>
          </w:tcPr>
          <w:p w14:paraId="62CD5BEB">
            <w:pPr>
              <w:pStyle w:val="19"/>
              <w:spacing w:line="276" w:lineRule="auto"/>
              <w:jc w:val="center"/>
              <w:rPr>
                <w:rFonts w:hint="default"/>
                <w:lang w:val="en-US" w:eastAsia="zh-CN"/>
              </w:rPr>
            </w:pPr>
            <w:r>
              <w:rPr>
                <w:rFonts w:hint="eastAsia"/>
                <w:lang w:val="en-US" w:eastAsia="zh-CN"/>
              </w:rPr>
              <w:t>9</w:t>
            </w:r>
          </w:p>
        </w:tc>
        <w:tc>
          <w:tcPr>
            <w:tcW w:w="6922" w:type="dxa"/>
            <w:vAlign w:val="center"/>
          </w:tcPr>
          <w:p w14:paraId="1BA6449B">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语音记录功能（采样率≥10kBps），并且能同步回放录音</w:t>
            </w:r>
          </w:p>
        </w:tc>
      </w:tr>
      <w:tr w14:paraId="143CF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F7BFEAC">
            <w:pPr>
              <w:pStyle w:val="19"/>
              <w:spacing w:line="276" w:lineRule="auto"/>
              <w:jc w:val="center"/>
            </w:pPr>
            <w:r>
              <w:t>★</w:t>
            </w:r>
          </w:p>
        </w:tc>
        <w:tc>
          <w:tcPr>
            <w:tcW w:w="709" w:type="dxa"/>
            <w:vAlign w:val="center"/>
          </w:tcPr>
          <w:p w14:paraId="6AF0978C">
            <w:pPr>
              <w:pStyle w:val="19"/>
              <w:spacing w:line="276" w:lineRule="auto"/>
              <w:jc w:val="center"/>
              <w:rPr>
                <w:rFonts w:hint="default"/>
                <w:lang w:val="en-US" w:eastAsia="zh-CN"/>
              </w:rPr>
            </w:pPr>
            <w:r>
              <w:rPr>
                <w:rFonts w:hint="eastAsia"/>
                <w:lang w:val="en-US" w:eastAsia="zh-CN"/>
              </w:rPr>
              <w:t>10</w:t>
            </w:r>
          </w:p>
        </w:tc>
        <w:tc>
          <w:tcPr>
            <w:tcW w:w="6922" w:type="dxa"/>
            <w:vAlign w:val="center"/>
          </w:tcPr>
          <w:p w14:paraId="0134A96E">
            <w:pPr>
              <w:pStyle w:val="19"/>
              <w:spacing w:line="276" w:lineRule="auto"/>
              <w:jc w:val="both"/>
              <w:rPr>
                <w:rFonts w:hint="eastAsia"/>
                <w:spacing w:val="14"/>
                <w:sz w:val="24"/>
                <w:szCs w:val="32"/>
                <w:lang w:val="en-US" w:eastAsia="zh-CN"/>
              </w:rPr>
            </w:pPr>
            <w:r>
              <w:rPr>
                <w:rFonts w:hint="eastAsia" w:ascii="新宋体" w:hAnsi="新宋体" w:eastAsia="新宋体" w:cs="新宋体"/>
                <w:szCs w:val="21"/>
              </w:rPr>
              <w:t>专业防呆口设计，每一个传感器接口规格都不相同，只要能正常插入接口，就能保障传感器连接不出错</w:t>
            </w:r>
          </w:p>
        </w:tc>
      </w:tr>
      <w:tr w14:paraId="031E4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551CA7D">
            <w:pPr>
              <w:pStyle w:val="19"/>
              <w:spacing w:line="276" w:lineRule="auto"/>
              <w:jc w:val="center"/>
            </w:pPr>
          </w:p>
        </w:tc>
        <w:tc>
          <w:tcPr>
            <w:tcW w:w="709" w:type="dxa"/>
            <w:vAlign w:val="center"/>
          </w:tcPr>
          <w:p w14:paraId="520449E4">
            <w:pPr>
              <w:pStyle w:val="19"/>
              <w:spacing w:line="276" w:lineRule="auto"/>
              <w:jc w:val="center"/>
              <w:rPr>
                <w:rFonts w:hint="default"/>
                <w:lang w:val="en-US" w:eastAsia="zh-CN"/>
              </w:rPr>
            </w:pPr>
            <w:r>
              <w:rPr>
                <w:rFonts w:hint="eastAsia"/>
                <w:lang w:val="en-US" w:eastAsia="zh-CN"/>
              </w:rPr>
              <w:t>11</w:t>
            </w:r>
          </w:p>
        </w:tc>
        <w:tc>
          <w:tcPr>
            <w:tcW w:w="6922" w:type="dxa"/>
            <w:vAlign w:val="center"/>
          </w:tcPr>
          <w:p w14:paraId="46CF866A">
            <w:pPr>
              <w:pStyle w:val="19"/>
              <w:spacing w:line="276" w:lineRule="auto"/>
              <w:jc w:val="both"/>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智能电脑自动分析软件，可提供详细的、不同格式的多种总结报告单</w:t>
            </w:r>
          </w:p>
        </w:tc>
      </w:tr>
      <w:tr w14:paraId="57748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F668FB4">
            <w:pPr>
              <w:pStyle w:val="19"/>
              <w:spacing w:line="276" w:lineRule="auto"/>
              <w:jc w:val="center"/>
            </w:pPr>
          </w:p>
        </w:tc>
        <w:tc>
          <w:tcPr>
            <w:tcW w:w="709" w:type="dxa"/>
            <w:vAlign w:val="center"/>
          </w:tcPr>
          <w:p w14:paraId="7F9378E2">
            <w:pPr>
              <w:pStyle w:val="19"/>
              <w:spacing w:line="276" w:lineRule="auto"/>
              <w:jc w:val="center"/>
              <w:rPr>
                <w:rFonts w:hint="default"/>
                <w:lang w:val="en-US" w:eastAsia="zh-CN"/>
              </w:rPr>
            </w:pPr>
            <w:r>
              <w:rPr>
                <w:rFonts w:hint="eastAsia"/>
                <w:lang w:val="en-US" w:eastAsia="zh-CN"/>
              </w:rPr>
              <w:t>12</w:t>
            </w:r>
          </w:p>
        </w:tc>
        <w:tc>
          <w:tcPr>
            <w:tcW w:w="6922" w:type="dxa"/>
            <w:vAlign w:val="center"/>
          </w:tcPr>
          <w:p w14:paraId="42E432B8">
            <w:pPr>
              <w:pStyle w:val="19"/>
              <w:spacing w:line="276" w:lineRule="auto"/>
              <w:jc w:val="both"/>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睡眠软件符合最新的AASM标准，R&amp;K和AASM互相转换，具有全中文操作界面、全中文报告</w:t>
            </w:r>
          </w:p>
        </w:tc>
      </w:tr>
      <w:tr w14:paraId="5852C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2365568">
            <w:pPr>
              <w:pStyle w:val="19"/>
              <w:spacing w:line="276" w:lineRule="auto"/>
              <w:jc w:val="center"/>
            </w:pPr>
          </w:p>
        </w:tc>
        <w:tc>
          <w:tcPr>
            <w:tcW w:w="709" w:type="dxa"/>
            <w:vAlign w:val="center"/>
          </w:tcPr>
          <w:p w14:paraId="22CA9907">
            <w:pPr>
              <w:pStyle w:val="19"/>
              <w:spacing w:line="276" w:lineRule="auto"/>
              <w:jc w:val="center"/>
              <w:rPr>
                <w:rFonts w:hint="default"/>
                <w:lang w:val="en-US" w:eastAsia="zh-CN"/>
              </w:rPr>
            </w:pPr>
            <w:r>
              <w:rPr>
                <w:rFonts w:hint="eastAsia"/>
                <w:lang w:val="en-US" w:eastAsia="zh-CN"/>
              </w:rPr>
              <w:t>13</w:t>
            </w:r>
          </w:p>
        </w:tc>
        <w:tc>
          <w:tcPr>
            <w:tcW w:w="6922" w:type="dxa"/>
            <w:vAlign w:val="center"/>
          </w:tcPr>
          <w:p w14:paraId="4653EF64">
            <w:pPr>
              <w:pStyle w:val="19"/>
              <w:spacing w:line="276" w:lineRule="auto"/>
              <w:jc w:val="both"/>
              <w:rPr>
                <w:rFonts w:hint="eastAsia" w:ascii="新宋体" w:hAnsi="新宋体" w:eastAsia="新宋体" w:cs="新宋体"/>
                <w:szCs w:val="21"/>
              </w:rPr>
            </w:pPr>
            <w:r>
              <w:rPr>
                <w:rFonts w:hint="eastAsia" w:ascii="新宋体" w:hAnsi="新宋体" w:eastAsia="新宋体" w:cs="新宋体"/>
                <w:szCs w:val="21"/>
              </w:rPr>
              <w:t>软件具备自动数据分析和人工数据分析两种方式</w:t>
            </w:r>
          </w:p>
        </w:tc>
      </w:tr>
      <w:tr w14:paraId="5873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34E425A">
            <w:pPr>
              <w:pStyle w:val="19"/>
              <w:spacing w:line="276" w:lineRule="auto"/>
              <w:jc w:val="center"/>
            </w:pPr>
            <w:r>
              <w:t>★</w:t>
            </w:r>
          </w:p>
        </w:tc>
        <w:tc>
          <w:tcPr>
            <w:tcW w:w="709" w:type="dxa"/>
            <w:vAlign w:val="center"/>
          </w:tcPr>
          <w:p w14:paraId="280575BB">
            <w:pPr>
              <w:pStyle w:val="19"/>
              <w:spacing w:line="276" w:lineRule="auto"/>
              <w:jc w:val="center"/>
              <w:rPr>
                <w:rFonts w:hint="default"/>
                <w:lang w:val="en-US" w:eastAsia="zh-CN"/>
              </w:rPr>
            </w:pPr>
            <w:r>
              <w:rPr>
                <w:rFonts w:hint="eastAsia"/>
                <w:lang w:val="en-US" w:eastAsia="zh-CN"/>
              </w:rPr>
              <w:t>18</w:t>
            </w:r>
          </w:p>
        </w:tc>
        <w:tc>
          <w:tcPr>
            <w:tcW w:w="6922" w:type="dxa"/>
            <w:vAlign w:val="center"/>
          </w:tcPr>
          <w:p w14:paraId="2D232D6D">
            <w:pPr>
              <w:pStyle w:val="19"/>
              <w:spacing w:line="276" w:lineRule="auto"/>
              <w:jc w:val="both"/>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配置清单：</w:t>
            </w:r>
          </w:p>
          <w:p w14:paraId="77AE194F">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1.主机*3</w:t>
            </w:r>
          </w:p>
          <w:p w14:paraId="3671B4DF">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2.</w:t>
            </w:r>
            <w:r>
              <w:rPr>
                <w:rFonts w:hint="eastAsia" w:ascii="新宋体" w:hAnsi="新宋体" w:eastAsia="新宋体" w:cs="新宋体"/>
                <w:szCs w:val="21"/>
              </w:rPr>
              <w:t>血氧指套</w:t>
            </w:r>
            <w:r>
              <w:rPr>
                <w:rFonts w:hint="eastAsia" w:ascii="新宋体" w:hAnsi="新宋体" w:eastAsia="新宋体" w:cs="新宋体"/>
                <w:szCs w:val="21"/>
                <w:lang w:val="en-US" w:eastAsia="zh-CN"/>
              </w:rPr>
              <w:t>*6</w:t>
            </w:r>
          </w:p>
          <w:p w14:paraId="6A2AE411">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w:t>
            </w:r>
            <w:r>
              <w:rPr>
                <w:rFonts w:hint="eastAsia" w:ascii="新宋体" w:hAnsi="新宋体" w:eastAsia="新宋体" w:cs="新宋体"/>
                <w:szCs w:val="21"/>
                <w:lang w:eastAsia="zh-CN"/>
              </w:rPr>
              <w:t>胸腹运动传感器</w:t>
            </w:r>
            <w:r>
              <w:rPr>
                <w:rFonts w:hint="eastAsia" w:ascii="新宋体" w:hAnsi="新宋体" w:eastAsia="新宋体" w:cs="新宋体"/>
                <w:szCs w:val="21"/>
                <w:lang w:val="en-US" w:eastAsia="zh-CN"/>
              </w:rPr>
              <w:t>*3</w:t>
            </w:r>
          </w:p>
          <w:p w14:paraId="5A712CF6">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4.</w:t>
            </w:r>
            <w:r>
              <w:rPr>
                <w:rFonts w:hint="eastAsia" w:ascii="新宋体" w:hAnsi="新宋体" w:eastAsia="新宋体" w:cs="新宋体"/>
                <w:szCs w:val="21"/>
                <w:lang w:eastAsia="zh-CN"/>
              </w:rPr>
              <w:t>固定带</w:t>
            </w:r>
            <w:r>
              <w:rPr>
                <w:rFonts w:hint="eastAsia" w:ascii="新宋体" w:hAnsi="新宋体" w:eastAsia="新宋体" w:cs="新宋体"/>
                <w:szCs w:val="21"/>
                <w:lang w:val="en-US" w:eastAsia="zh-CN"/>
              </w:rPr>
              <w:t>*3</w:t>
            </w:r>
          </w:p>
          <w:p w14:paraId="4BBFE6B2">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5.Type-C连接线*3</w:t>
            </w:r>
          </w:p>
          <w:p w14:paraId="3C165164">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6.</w:t>
            </w:r>
            <w:r>
              <w:rPr>
                <w:rFonts w:hint="eastAsia" w:ascii="新宋体" w:hAnsi="新宋体" w:eastAsia="新宋体" w:cs="新宋体"/>
                <w:szCs w:val="21"/>
                <w:lang w:eastAsia="zh-CN"/>
              </w:rPr>
              <w:t>充电器</w:t>
            </w:r>
            <w:r>
              <w:rPr>
                <w:rFonts w:hint="eastAsia" w:ascii="新宋体" w:hAnsi="新宋体" w:eastAsia="新宋体" w:cs="新宋体"/>
                <w:szCs w:val="21"/>
                <w:lang w:val="en-US" w:eastAsia="zh-CN"/>
              </w:rPr>
              <w:t>*3</w:t>
            </w:r>
          </w:p>
          <w:p w14:paraId="488B62FB">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7.</w:t>
            </w:r>
            <w:r>
              <w:rPr>
                <w:rFonts w:hint="eastAsia" w:ascii="新宋体" w:hAnsi="新宋体" w:eastAsia="新宋体" w:cs="新宋体"/>
                <w:szCs w:val="21"/>
                <w:lang w:eastAsia="zh-CN"/>
              </w:rPr>
              <w:t>便携包</w:t>
            </w:r>
            <w:r>
              <w:rPr>
                <w:rFonts w:hint="eastAsia" w:ascii="新宋体" w:hAnsi="新宋体" w:eastAsia="新宋体" w:cs="新宋体"/>
                <w:szCs w:val="21"/>
                <w:lang w:val="en-US" w:eastAsia="zh-CN"/>
              </w:rPr>
              <w:t>*3</w:t>
            </w:r>
          </w:p>
        </w:tc>
      </w:tr>
      <w:tr w14:paraId="31FD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87131DA">
            <w:pPr>
              <w:pStyle w:val="19"/>
              <w:spacing w:line="276" w:lineRule="auto"/>
              <w:jc w:val="center"/>
            </w:pPr>
            <w:r>
              <w:t>★</w:t>
            </w:r>
          </w:p>
        </w:tc>
        <w:tc>
          <w:tcPr>
            <w:tcW w:w="709" w:type="dxa"/>
            <w:vAlign w:val="center"/>
          </w:tcPr>
          <w:p w14:paraId="435A57E4">
            <w:pPr>
              <w:pStyle w:val="19"/>
              <w:spacing w:line="276" w:lineRule="auto"/>
              <w:jc w:val="center"/>
              <w:rPr>
                <w:rFonts w:hint="default"/>
                <w:lang w:val="en-US" w:eastAsia="zh-CN"/>
              </w:rPr>
            </w:pPr>
            <w:r>
              <w:rPr>
                <w:rFonts w:hint="eastAsia"/>
                <w:lang w:val="en-US" w:eastAsia="zh-CN"/>
              </w:rPr>
              <w:t>19</w:t>
            </w:r>
          </w:p>
        </w:tc>
        <w:tc>
          <w:tcPr>
            <w:tcW w:w="6922" w:type="dxa"/>
            <w:vAlign w:val="center"/>
          </w:tcPr>
          <w:p w14:paraId="63C7EEFF">
            <w:pPr>
              <w:pStyle w:val="19"/>
              <w:numPr>
                <w:ilvl w:val="0"/>
                <w:numId w:val="0"/>
              </w:numPr>
              <w:spacing w:line="276" w:lineRule="auto"/>
              <w:jc w:val="both"/>
              <w:rPr>
                <w:rFonts w:hint="default" w:ascii="宋体" w:hAnsi="宋体" w:cs="宋体" w:eastAsiaTheme="minorEastAsia"/>
                <w:lang w:val="en-US" w:eastAsia="zh-CN"/>
              </w:rPr>
            </w:pPr>
            <w:r>
              <w:rPr>
                <w:rFonts w:hint="eastAsia" w:ascii="宋体" w:hAnsi="宋体" w:cs="宋体"/>
                <w:lang w:val="en-US" w:eastAsia="zh-CN"/>
              </w:rPr>
              <w:t>保修3年</w:t>
            </w:r>
          </w:p>
        </w:tc>
      </w:tr>
    </w:tbl>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1"/>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w:t>
            </w:r>
            <w:r>
              <w:rPr>
                <w:rFonts w:hint="eastAsia" w:ascii="宋体" w:hAnsi="宋体" w:eastAsia="宋体" w:cs="宋体"/>
                <w:sz w:val="21"/>
                <w:szCs w:val="21"/>
                <w:lang w:val="en-US" w:eastAsia="zh-CN"/>
              </w:rPr>
              <w:t>或虚假响应的</w:t>
            </w:r>
            <w:r>
              <w:rPr>
                <w:rFonts w:ascii="宋体" w:hAnsi="宋体" w:eastAsia="宋体" w:cs="宋体"/>
                <w:sz w:val="21"/>
                <w:szCs w:val="21"/>
              </w:rPr>
              <w:t>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w:t>
            </w:r>
            <w:r>
              <w:rPr>
                <w:rFonts w:hint="eastAsia" w:ascii="宋体" w:hAnsi="宋体" w:eastAsia="宋体" w:cs="宋体"/>
                <w:sz w:val="21"/>
                <w:szCs w:val="21"/>
                <w:lang w:val="en-US" w:eastAsia="zh-CN"/>
              </w:rPr>
              <w:t>低于市场合理成本价格</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571"/>
        <w:gridCol w:w="3427"/>
        <w:gridCol w:w="2171"/>
        <w:gridCol w:w="1801"/>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vAlign w:val="center"/>
          </w:tcPr>
          <w:p w14:paraId="62C1FFB9">
            <w:pPr>
              <w:pStyle w:val="19"/>
              <w:spacing w:line="276" w:lineRule="auto"/>
              <w:jc w:val="center"/>
              <w:rPr>
                <w:rFonts w:hint="default"/>
              </w:rPr>
            </w:pPr>
            <w:r>
              <w:t>参数性质</w:t>
            </w:r>
          </w:p>
        </w:tc>
        <w:tc>
          <w:tcPr>
            <w:tcW w:w="571" w:type="dxa"/>
            <w:vAlign w:val="center"/>
          </w:tcPr>
          <w:p w14:paraId="76C57D8E">
            <w:pPr>
              <w:pStyle w:val="19"/>
              <w:spacing w:line="276" w:lineRule="auto"/>
              <w:jc w:val="center"/>
              <w:rPr>
                <w:rFonts w:hint="default"/>
              </w:rPr>
            </w:pPr>
            <w:r>
              <w:t>序号</w:t>
            </w:r>
          </w:p>
        </w:tc>
        <w:tc>
          <w:tcPr>
            <w:tcW w:w="3427" w:type="dxa"/>
            <w:vAlign w:val="center"/>
          </w:tcPr>
          <w:p w14:paraId="045DD20D">
            <w:pPr>
              <w:pStyle w:val="19"/>
              <w:spacing w:line="276" w:lineRule="auto"/>
              <w:jc w:val="center"/>
              <w:rPr>
                <w:rFonts w:hint="default"/>
              </w:rPr>
            </w:pPr>
            <w:r>
              <w:t>参数要求</w:t>
            </w:r>
          </w:p>
        </w:tc>
        <w:tc>
          <w:tcPr>
            <w:tcW w:w="2171"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1801"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5A88C189">
            <w:pPr>
              <w:pStyle w:val="19"/>
              <w:spacing w:line="276" w:lineRule="auto"/>
              <w:jc w:val="center"/>
              <w:rPr>
                <w:rFonts w:hint="eastAsia" w:asciiTheme="minorHAnsi" w:hAnsiTheme="minorHAnsi" w:eastAsiaTheme="minorEastAsia" w:cstheme="minorBidi"/>
                <w:lang w:val="en-US" w:eastAsia="zh-CN" w:bidi="ar-SA"/>
              </w:rPr>
            </w:pPr>
          </w:p>
        </w:tc>
        <w:tc>
          <w:tcPr>
            <w:tcW w:w="571" w:type="dxa"/>
            <w:shd w:val="clear"/>
            <w:vAlign w:val="center"/>
          </w:tcPr>
          <w:p w14:paraId="6C5A81C6">
            <w:pPr>
              <w:pStyle w:val="19"/>
              <w:spacing w:line="276" w:lineRule="auto"/>
              <w:jc w:val="center"/>
              <w:rPr>
                <w:rFonts w:hint="default" w:asciiTheme="minorHAnsi" w:hAnsiTheme="minorHAnsi" w:eastAsiaTheme="minorEastAsia" w:cstheme="minorBidi"/>
                <w:lang w:val="en-US" w:eastAsia="zh-Hans" w:bidi="ar-SA"/>
              </w:rPr>
            </w:pPr>
            <w:r>
              <w:t>1</w:t>
            </w:r>
          </w:p>
        </w:tc>
        <w:tc>
          <w:tcPr>
            <w:tcW w:w="3427" w:type="dxa"/>
            <w:shd w:val="clear"/>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新宋体" w:hAnsi="新宋体" w:eastAsia="新宋体" w:cs="新宋体"/>
                <w:spacing w:val="0"/>
                <w:kern w:val="0"/>
                <w:sz w:val="20"/>
                <w:szCs w:val="21"/>
                <w:lang w:val="en-US" w:eastAsia="zh-CN" w:bidi="ar-SA"/>
              </w:rPr>
            </w:pPr>
            <w:r>
              <w:rPr>
                <w:rFonts w:hint="eastAsia" w:ascii="新宋体" w:hAnsi="新宋体" w:eastAsia="新宋体" w:cs="新宋体"/>
                <w:spacing w:val="0"/>
                <w:kern w:val="0"/>
                <w:sz w:val="20"/>
                <w:szCs w:val="21"/>
                <w:lang w:val="en-US" w:eastAsia="zh-Hans" w:bidi="ar-SA"/>
              </w:rPr>
              <w:t>监测参数：口鼻气流（压力式）、鼾声（压力式）、血氧饱和度、胸式运动（3D）、腹式运动(3D)、脉博、脉搏波形、鼾声(MIC式）、语音记录（软件支持语音回放）、体位、体动、CPAP压力滴定等</w:t>
            </w:r>
          </w:p>
        </w:tc>
        <w:tc>
          <w:tcPr>
            <w:tcW w:w="2171"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1801"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61C7D8CD">
            <w:pPr>
              <w:pStyle w:val="19"/>
              <w:spacing w:line="276" w:lineRule="auto"/>
              <w:jc w:val="center"/>
              <w:rPr>
                <w:rFonts w:hint="eastAsia" w:asciiTheme="minorHAnsi" w:hAnsiTheme="minorHAnsi" w:eastAsiaTheme="minorEastAsia" w:cstheme="minorBidi"/>
                <w:lang w:val="en-US" w:eastAsia="zh-CN" w:bidi="ar-SA"/>
              </w:rPr>
            </w:pPr>
          </w:p>
        </w:tc>
        <w:tc>
          <w:tcPr>
            <w:tcW w:w="571" w:type="dxa"/>
            <w:shd w:val="clear"/>
            <w:vAlign w:val="center"/>
          </w:tcPr>
          <w:p w14:paraId="7BEC3DA8">
            <w:pPr>
              <w:pStyle w:val="19"/>
              <w:spacing w:line="276" w:lineRule="auto"/>
              <w:jc w:val="center"/>
              <w:rPr>
                <w:rFonts w:hint="default" w:asciiTheme="minorHAnsi" w:hAnsiTheme="minorHAnsi" w:eastAsiaTheme="minorEastAsia" w:cstheme="minorBidi"/>
                <w:lang w:val="en-US" w:eastAsia="zh-Hans" w:bidi="ar-SA"/>
              </w:rPr>
            </w:pPr>
            <w:r>
              <w:t>2</w:t>
            </w:r>
          </w:p>
        </w:tc>
        <w:tc>
          <w:tcPr>
            <w:tcW w:w="3427" w:type="dxa"/>
            <w:shd w:val="clear"/>
            <w:vAlign w:val="center"/>
          </w:tcPr>
          <w:p w14:paraId="0EFE8A75">
            <w:pPr>
              <w:pStyle w:val="19"/>
              <w:spacing w:line="276" w:lineRule="auto"/>
              <w:jc w:val="both"/>
              <w:rPr>
                <w:rFonts w:hint="default" w:ascii="新宋体" w:hAnsi="新宋体" w:eastAsia="新宋体" w:cs="新宋体"/>
                <w:spacing w:val="0"/>
                <w:kern w:val="0"/>
                <w:sz w:val="20"/>
                <w:szCs w:val="21"/>
                <w:lang w:val="en-US" w:eastAsia="zh-Hans" w:bidi="ar-SA"/>
              </w:rPr>
            </w:pPr>
            <w:r>
              <w:rPr>
                <w:rFonts w:hint="eastAsia" w:ascii="新宋体" w:hAnsi="新宋体" w:eastAsia="新宋体" w:cs="新宋体"/>
                <w:spacing w:val="0"/>
                <w:kern w:val="0"/>
                <w:sz w:val="20"/>
                <w:szCs w:val="21"/>
                <w:lang w:val="en-US" w:eastAsia="zh-Hans" w:bidi="ar-SA"/>
              </w:rPr>
              <w:t>内置≥16G TF存储卡</w:t>
            </w:r>
          </w:p>
        </w:tc>
        <w:tc>
          <w:tcPr>
            <w:tcW w:w="2171" w:type="dxa"/>
            <w:vAlign w:val="center"/>
          </w:tcPr>
          <w:p w14:paraId="3DFE4310">
            <w:pPr>
              <w:pStyle w:val="19"/>
              <w:spacing w:line="276" w:lineRule="auto"/>
              <w:jc w:val="both"/>
              <w:rPr>
                <w:spacing w:val="16"/>
                <w:sz w:val="24"/>
                <w:szCs w:val="32"/>
              </w:rPr>
            </w:pPr>
          </w:p>
        </w:tc>
        <w:tc>
          <w:tcPr>
            <w:tcW w:w="1801"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325BE445">
            <w:pPr>
              <w:pStyle w:val="19"/>
              <w:spacing w:line="276" w:lineRule="auto"/>
              <w:jc w:val="center"/>
              <w:rPr>
                <w:rFonts w:hint="eastAsia" w:ascii="宋体" w:hAnsi="宋体" w:eastAsia="宋体" w:cs="宋体"/>
                <w:sz w:val="21"/>
                <w:szCs w:val="21"/>
                <w:lang w:val="en-US" w:eastAsia="zh-Hans" w:bidi="ar-SA"/>
              </w:rPr>
            </w:pPr>
            <w:r>
              <w:t>★</w:t>
            </w:r>
          </w:p>
        </w:tc>
        <w:tc>
          <w:tcPr>
            <w:tcW w:w="571" w:type="dxa"/>
            <w:shd w:val="clear"/>
            <w:vAlign w:val="center"/>
          </w:tcPr>
          <w:p w14:paraId="3703A4B9">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3</w:t>
            </w:r>
          </w:p>
        </w:tc>
        <w:tc>
          <w:tcPr>
            <w:tcW w:w="3427" w:type="dxa"/>
            <w:shd w:val="clear"/>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新宋体" w:hAnsi="新宋体" w:eastAsia="新宋体" w:cs="新宋体"/>
                <w:spacing w:val="0"/>
                <w:kern w:val="0"/>
                <w:sz w:val="20"/>
                <w:szCs w:val="21"/>
                <w:lang w:val="en-US" w:eastAsia="zh-CN" w:bidi="ar-SA"/>
              </w:rPr>
            </w:pPr>
            <w:r>
              <w:rPr>
                <w:rFonts w:hint="eastAsia" w:ascii="新宋体" w:hAnsi="新宋体" w:eastAsia="新宋体" w:cs="新宋体"/>
                <w:spacing w:val="0"/>
                <w:kern w:val="0"/>
                <w:sz w:val="20"/>
                <w:szCs w:val="21"/>
                <w:lang w:val="en-US" w:eastAsia="zh-Hans" w:bidi="ar-SA"/>
              </w:rPr>
              <w:t>内置≥4000mAh可充电锂电池</w:t>
            </w:r>
          </w:p>
        </w:tc>
        <w:tc>
          <w:tcPr>
            <w:tcW w:w="2171"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1801"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7B8BB8CF">
            <w:pPr>
              <w:pStyle w:val="19"/>
              <w:spacing w:line="276" w:lineRule="auto"/>
              <w:jc w:val="center"/>
              <w:rPr>
                <w:rFonts w:hint="eastAsia" w:ascii="宋体" w:hAnsi="宋体" w:eastAsia="宋体" w:cs="宋体"/>
                <w:sz w:val="21"/>
                <w:szCs w:val="21"/>
                <w:lang w:val="en-US" w:eastAsia="zh-Hans" w:bidi="ar-SA"/>
              </w:rPr>
            </w:pPr>
            <w:r>
              <w:t>★</w:t>
            </w:r>
          </w:p>
        </w:tc>
        <w:tc>
          <w:tcPr>
            <w:tcW w:w="571" w:type="dxa"/>
            <w:shd w:val="clear"/>
            <w:vAlign w:val="center"/>
          </w:tcPr>
          <w:p w14:paraId="0DB5DFD6">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4</w:t>
            </w:r>
          </w:p>
        </w:tc>
        <w:tc>
          <w:tcPr>
            <w:tcW w:w="3427" w:type="dxa"/>
            <w:shd w:val="clear"/>
            <w:vAlign w:val="center"/>
          </w:tcPr>
          <w:p w14:paraId="7098AEAF">
            <w:pPr>
              <w:pStyle w:val="19"/>
              <w:spacing w:line="276" w:lineRule="auto"/>
              <w:jc w:val="both"/>
              <w:rPr>
                <w:rFonts w:hint="eastAsia" w:ascii="Times New Roman" w:hAnsi="Times New Roman" w:cs="Times New Roman" w:eastAsiaTheme="minorEastAsia"/>
                <w:szCs w:val="21"/>
                <w:lang w:val="en-US" w:eastAsia="zh-CN" w:bidi="ar-SA"/>
              </w:rPr>
            </w:pPr>
            <w:r>
              <w:rPr>
                <w:rFonts w:hint="eastAsia" w:ascii="新宋体" w:hAnsi="新宋体" w:eastAsia="新宋体" w:cs="新宋体"/>
                <w:szCs w:val="21"/>
              </w:rPr>
              <w:t>内置</w:t>
            </w:r>
            <w:r>
              <w:rPr>
                <w:rFonts w:hint="eastAsia" w:ascii="新宋体" w:hAnsi="新宋体" w:eastAsia="新宋体" w:cs="新宋体"/>
                <w:szCs w:val="21"/>
                <w:lang w:val="en-US" w:eastAsia="zh-CN"/>
              </w:rPr>
              <w:t>≥</w:t>
            </w:r>
            <w:r>
              <w:rPr>
                <w:rFonts w:hint="eastAsia" w:ascii="新宋体" w:hAnsi="新宋体" w:eastAsia="新宋体" w:cs="新宋体"/>
                <w:szCs w:val="21"/>
              </w:rPr>
              <w:t>3.0寸TFT彩色显示屏，显示口鼻气流、鼾声、血氧饱和度、脉搏、体位、体动、胸/腹运动等导联通道参数的数据信号接收情况及数据动态</w:t>
            </w:r>
          </w:p>
        </w:tc>
        <w:tc>
          <w:tcPr>
            <w:tcW w:w="2171" w:type="dxa"/>
            <w:vAlign w:val="center"/>
          </w:tcPr>
          <w:p w14:paraId="0765D392">
            <w:pPr>
              <w:pStyle w:val="19"/>
              <w:spacing w:line="276" w:lineRule="auto"/>
              <w:jc w:val="both"/>
              <w:rPr>
                <w:spacing w:val="19"/>
                <w:sz w:val="24"/>
                <w:szCs w:val="32"/>
              </w:rPr>
            </w:pPr>
          </w:p>
        </w:tc>
        <w:tc>
          <w:tcPr>
            <w:tcW w:w="1801"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2BD74AF7">
            <w:pPr>
              <w:pStyle w:val="19"/>
              <w:spacing w:line="276" w:lineRule="auto"/>
              <w:jc w:val="center"/>
              <w:rPr>
                <w:rFonts w:hint="eastAsia" w:ascii="宋体" w:hAnsi="宋体" w:eastAsia="宋体" w:cs="宋体"/>
                <w:sz w:val="21"/>
                <w:szCs w:val="21"/>
                <w:lang w:val="en-US" w:eastAsia="zh-Hans" w:bidi="ar-SA"/>
              </w:rPr>
            </w:pPr>
            <w:r>
              <w:t>★</w:t>
            </w:r>
          </w:p>
        </w:tc>
        <w:tc>
          <w:tcPr>
            <w:tcW w:w="571" w:type="dxa"/>
            <w:shd w:val="clear"/>
            <w:vAlign w:val="center"/>
          </w:tcPr>
          <w:p w14:paraId="58AE409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5</w:t>
            </w:r>
          </w:p>
        </w:tc>
        <w:tc>
          <w:tcPr>
            <w:tcW w:w="3427" w:type="dxa"/>
            <w:shd w:val="clear"/>
            <w:vAlign w:val="center"/>
          </w:tcPr>
          <w:p w14:paraId="08E0C679">
            <w:pPr>
              <w:pStyle w:val="19"/>
              <w:spacing w:line="276" w:lineRule="auto"/>
              <w:jc w:val="both"/>
              <w:rPr>
                <w:rFonts w:hint="eastAsia" w:ascii="Times New Roman" w:hAnsi="Times New Roman" w:eastAsia="宋体" w:cs="Times New Roman"/>
                <w:szCs w:val="21"/>
                <w:lang w:val="en-US" w:eastAsia="zh-CN" w:bidi="ar-SA"/>
              </w:rPr>
            </w:pPr>
            <w:r>
              <w:rPr>
                <w:rFonts w:hint="eastAsia" w:ascii="Times New Roman" w:hAnsi="Times New Roman" w:eastAsia="宋体" w:cs="Times New Roman"/>
                <w:szCs w:val="21"/>
                <w:lang w:val="en-US" w:eastAsia="zh-CN"/>
              </w:rPr>
              <w:t>内置高精度3D陀螺仪，用于监测用户胸式运动、腹式运动、体位、体动这几项参数</w:t>
            </w:r>
          </w:p>
        </w:tc>
        <w:tc>
          <w:tcPr>
            <w:tcW w:w="2171" w:type="dxa"/>
            <w:vAlign w:val="center"/>
          </w:tcPr>
          <w:p w14:paraId="7C233003">
            <w:pPr>
              <w:pStyle w:val="19"/>
              <w:spacing w:line="276" w:lineRule="auto"/>
              <w:jc w:val="both"/>
              <w:rPr>
                <w:spacing w:val="20"/>
                <w:sz w:val="24"/>
                <w:szCs w:val="32"/>
              </w:rPr>
            </w:pPr>
          </w:p>
        </w:tc>
        <w:tc>
          <w:tcPr>
            <w:tcW w:w="1801"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73E259CD">
            <w:pPr>
              <w:pStyle w:val="19"/>
              <w:spacing w:line="276" w:lineRule="auto"/>
              <w:jc w:val="center"/>
              <w:rPr>
                <w:rFonts w:hint="eastAsia" w:ascii="宋体" w:hAnsi="宋体" w:eastAsia="宋体" w:cs="宋体"/>
                <w:sz w:val="21"/>
                <w:szCs w:val="21"/>
                <w:lang w:val="en-US" w:eastAsia="zh-Hans" w:bidi="ar-SA"/>
              </w:rPr>
            </w:pPr>
          </w:p>
        </w:tc>
        <w:tc>
          <w:tcPr>
            <w:tcW w:w="571" w:type="dxa"/>
            <w:shd w:val="clear"/>
            <w:vAlign w:val="center"/>
          </w:tcPr>
          <w:p w14:paraId="64AEDC25">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6</w:t>
            </w:r>
          </w:p>
        </w:tc>
        <w:tc>
          <w:tcPr>
            <w:tcW w:w="3427" w:type="dxa"/>
            <w:shd w:val="clear"/>
            <w:vAlign w:val="center"/>
          </w:tcPr>
          <w:p w14:paraId="467E8C8E">
            <w:pPr>
              <w:pStyle w:val="19"/>
              <w:spacing w:line="276" w:lineRule="auto"/>
              <w:jc w:val="both"/>
              <w:rPr>
                <w:rFonts w:hint="eastAsia" w:ascii="Times New Roman" w:hAnsi="Times New Roman" w:eastAsia="宋体" w:cs="Times New Roman"/>
                <w:szCs w:val="21"/>
                <w:lang w:val="en-US" w:eastAsia="zh-CN" w:bidi="ar-SA"/>
              </w:rPr>
            </w:pPr>
            <w:r>
              <w:rPr>
                <w:rFonts w:hint="eastAsia" w:ascii="Times New Roman" w:hAnsi="Times New Roman" w:eastAsia="宋体" w:cs="Times New Roman"/>
                <w:szCs w:val="21"/>
                <w:lang w:val="en-US" w:eastAsia="zh-CN"/>
              </w:rPr>
              <w:t>一体式主机，体积小巧，一键式操作</w:t>
            </w:r>
          </w:p>
        </w:tc>
        <w:tc>
          <w:tcPr>
            <w:tcW w:w="2171" w:type="dxa"/>
            <w:vAlign w:val="center"/>
          </w:tcPr>
          <w:p w14:paraId="0635B12A">
            <w:pPr>
              <w:pStyle w:val="19"/>
              <w:spacing w:line="276" w:lineRule="auto"/>
              <w:jc w:val="both"/>
              <w:rPr>
                <w:spacing w:val="19"/>
                <w:sz w:val="24"/>
                <w:szCs w:val="32"/>
              </w:rPr>
            </w:pPr>
          </w:p>
        </w:tc>
        <w:tc>
          <w:tcPr>
            <w:tcW w:w="1801"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552" w:type="dxa"/>
            <w:shd w:val="clear"/>
            <w:vAlign w:val="center"/>
          </w:tcPr>
          <w:p w14:paraId="10EAF6F9">
            <w:pPr>
              <w:pStyle w:val="19"/>
              <w:spacing w:line="276" w:lineRule="auto"/>
              <w:jc w:val="center"/>
              <w:rPr>
                <w:rFonts w:hint="eastAsia" w:ascii="宋体" w:hAnsi="宋体" w:eastAsia="宋体" w:cs="宋体"/>
                <w:sz w:val="21"/>
                <w:szCs w:val="21"/>
                <w:lang w:val="en-US" w:eastAsia="zh-Hans" w:bidi="ar-SA"/>
              </w:rPr>
            </w:pPr>
          </w:p>
        </w:tc>
        <w:tc>
          <w:tcPr>
            <w:tcW w:w="571" w:type="dxa"/>
            <w:shd w:val="clear"/>
            <w:vAlign w:val="center"/>
          </w:tcPr>
          <w:p w14:paraId="1319665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7</w:t>
            </w:r>
          </w:p>
        </w:tc>
        <w:tc>
          <w:tcPr>
            <w:tcW w:w="3427" w:type="dxa"/>
            <w:shd w:val="clear"/>
            <w:vAlign w:val="center"/>
          </w:tcPr>
          <w:p w14:paraId="529F1617">
            <w:pPr>
              <w:pStyle w:val="19"/>
              <w:spacing w:line="276" w:lineRule="auto"/>
              <w:jc w:val="both"/>
              <w:rPr>
                <w:rFonts w:hint="eastAsia" w:ascii="宋体" w:hAnsi="宋体" w:eastAsiaTheme="minorEastAsia" w:cstheme="minorBidi"/>
                <w:sz w:val="21"/>
                <w:szCs w:val="21"/>
                <w:u w:val="none"/>
                <w:lang w:val="en-US" w:eastAsia="zh-Hans" w:bidi="ar-SA"/>
              </w:rPr>
            </w:pPr>
            <w:r>
              <w:rPr>
                <w:rFonts w:hint="eastAsia" w:ascii="新宋体" w:hAnsi="新宋体" w:eastAsia="新宋体" w:cs="新宋体"/>
                <w:szCs w:val="21"/>
              </w:rPr>
              <w:t>可支持任意品牌无创正压呼吸机进行压力滴定实验</w:t>
            </w:r>
          </w:p>
        </w:tc>
        <w:tc>
          <w:tcPr>
            <w:tcW w:w="2171" w:type="dxa"/>
            <w:vAlign w:val="center"/>
          </w:tcPr>
          <w:p w14:paraId="0EAB0AD4">
            <w:pPr>
              <w:pStyle w:val="19"/>
              <w:spacing w:line="276" w:lineRule="auto"/>
              <w:jc w:val="both"/>
              <w:rPr>
                <w:spacing w:val="14"/>
                <w:sz w:val="24"/>
                <w:szCs w:val="32"/>
              </w:rPr>
            </w:pPr>
          </w:p>
        </w:tc>
        <w:tc>
          <w:tcPr>
            <w:tcW w:w="1801"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7C30CB65">
            <w:pPr>
              <w:pStyle w:val="19"/>
              <w:spacing w:line="276" w:lineRule="auto"/>
              <w:jc w:val="center"/>
              <w:rPr>
                <w:rFonts w:hint="eastAsia" w:ascii="宋体" w:hAnsi="宋体" w:eastAsia="宋体" w:cs="宋体"/>
                <w:sz w:val="21"/>
                <w:szCs w:val="21"/>
                <w:lang w:val="en-US" w:eastAsia="zh-Hans" w:bidi="ar-SA"/>
              </w:rPr>
            </w:pPr>
          </w:p>
        </w:tc>
        <w:tc>
          <w:tcPr>
            <w:tcW w:w="571" w:type="dxa"/>
            <w:shd w:val="clear"/>
            <w:vAlign w:val="center"/>
          </w:tcPr>
          <w:p w14:paraId="09CF871C">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8</w:t>
            </w:r>
          </w:p>
        </w:tc>
        <w:tc>
          <w:tcPr>
            <w:tcW w:w="3427" w:type="dxa"/>
            <w:shd w:val="clear"/>
            <w:vAlign w:val="center"/>
          </w:tcPr>
          <w:p w14:paraId="49B98E8D">
            <w:pPr>
              <w:pStyle w:val="19"/>
              <w:spacing w:line="276" w:lineRule="auto"/>
              <w:jc w:val="both"/>
              <w:rPr>
                <w:rFonts w:hint="eastAsia" w:ascii="宋体" w:hAnsi="宋体" w:eastAsiaTheme="minorEastAsia" w:cstheme="minorBidi"/>
                <w:sz w:val="21"/>
                <w:szCs w:val="21"/>
                <w:u w:val="none"/>
                <w:lang w:val="en-US" w:eastAsia="zh-Hans" w:bidi="ar-SA"/>
              </w:rPr>
            </w:pPr>
            <w:r>
              <w:rPr>
                <w:rFonts w:hint="eastAsia" w:ascii="新宋体" w:hAnsi="新宋体" w:eastAsia="新宋体" w:cs="新宋体"/>
                <w:szCs w:val="21"/>
              </w:rPr>
              <w:t>支持无线实时数据观察和主机屏幕数据观察两种方式，患者可自由移动MIC鼾声和压力式气流鼾声同时监测，MIC鼾声支持语音回放</w:t>
            </w:r>
          </w:p>
        </w:tc>
        <w:tc>
          <w:tcPr>
            <w:tcW w:w="2171" w:type="dxa"/>
            <w:vAlign w:val="center"/>
          </w:tcPr>
          <w:p w14:paraId="6B52369E">
            <w:pPr>
              <w:pStyle w:val="19"/>
              <w:spacing w:line="276" w:lineRule="auto"/>
              <w:jc w:val="both"/>
              <w:rPr>
                <w:spacing w:val="20"/>
                <w:sz w:val="24"/>
                <w:szCs w:val="32"/>
              </w:rPr>
            </w:pPr>
          </w:p>
        </w:tc>
        <w:tc>
          <w:tcPr>
            <w:tcW w:w="1801"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63FB1E39">
            <w:pPr>
              <w:pStyle w:val="19"/>
              <w:spacing w:line="276" w:lineRule="auto"/>
              <w:jc w:val="center"/>
              <w:rPr>
                <w:rFonts w:hint="eastAsia" w:asciiTheme="minorHAnsi" w:hAnsiTheme="minorHAnsi" w:eastAsiaTheme="minorEastAsia" w:cstheme="minorBidi"/>
                <w:lang w:val="en-US" w:eastAsia="zh-Hans" w:bidi="ar-SA"/>
              </w:rPr>
            </w:pPr>
          </w:p>
        </w:tc>
        <w:tc>
          <w:tcPr>
            <w:tcW w:w="571" w:type="dxa"/>
            <w:shd w:val="clear"/>
            <w:vAlign w:val="center"/>
          </w:tcPr>
          <w:p w14:paraId="02A4CE3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9</w:t>
            </w:r>
          </w:p>
        </w:tc>
        <w:tc>
          <w:tcPr>
            <w:tcW w:w="3427" w:type="dxa"/>
            <w:shd w:val="clear"/>
            <w:vAlign w:val="center"/>
          </w:tcPr>
          <w:p w14:paraId="7E984E01">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语音记录功能（采样率≥10kBps），并且能同步回放录音</w:t>
            </w:r>
          </w:p>
        </w:tc>
        <w:tc>
          <w:tcPr>
            <w:tcW w:w="2171" w:type="dxa"/>
            <w:vAlign w:val="center"/>
          </w:tcPr>
          <w:p w14:paraId="0EAC8070">
            <w:pPr>
              <w:pStyle w:val="19"/>
              <w:spacing w:line="276" w:lineRule="auto"/>
              <w:jc w:val="both"/>
              <w:rPr>
                <w:spacing w:val="17"/>
                <w:sz w:val="24"/>
                <w:szCs w:val="32"/>
              </w:rPr>
            </w:pPr>
          </w:p>
        </w:tc>
        <w:tc>
          <w:tcPr>
            <w:tcW w:w="1801" w:type="dxa"/>
            <w:vAlign w:val="center"/>
          </w:tcPr>
          <w:p w14:paraId="36916F16">
            <w:pPr>
              <w:pStyle w:val="19"/>
              <w:spacing w:line="276" w:lineRule="auto"/>
              <w:jc w:val="both"/>
              <w:rPr>
                <w:spacing w:val="17"/>
                <w:sz w:val="24"/>
                <w:szCs w:val="32"/>
              </w:rPr>
            </w:pPr>
          </w:p>
        </w:tc>
      </w:tr>
      <w:tr w14:paraId="7FB1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B29420E">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716B0C2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10</w:t>
            </w:r>
          </w:p>
        </w:tc>
        <w:tc>
          <w:tcPr>
            <w:tcW w:w="3427" w:type="dxa"/>
            <w:shd w:val="clear"/>
            <w:vAlign w:val="center"/>
          </w:tcPr>
          <w:p w14:paraId="0F0D1717">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ascii="新宋体" w:hAnsi="新宋体" w:eastAsia="新宋体" w:cs="新宋体"/>
                <w:szCs w:val="21"/>
              </w:rPr>
              <w:t>专业防呆口设计，每一个传感器接口规格都不相同，只要能正常插入接口，就能保障传感器连接不出错</w:t>
            </w:r>
          </w:p>
        </w:tc>
        <w:tc>
          <w:tcPr>
            <w:tcW w:w="2171" w:type="dxa"/>
          </w:tcPr>
          <w:p w14:paraId="05FCD68E">
            <w:pPr>
              <w:pStyle w:val="19"/>
              <w:spacing w:line="276" w:lineRule="auto"/>
              <w:jc w:val="both"/>
              <w:rPr>
                <w:spacing w:val="17"/>
                <w:sz w:val="24"/>
                <w:szCs w:val="32"/>
              </w:rPr>
            </w:pPr>
          </w:p>
        </w:tc>
        <w:tc>
          <w:tcPr>
            <w:tcW w:w="1801" w:type="dxa"/>
          </w:tcPr>
          <w:p w14:paraId="6BFE02A7">
            <w:pPr>
              <w:pStyle w:val="19"/>
              <w:spacing w:line="276" w:lineRule="auto"/>
              <w:jc w:val="both"/>
              <w:rPr>
                <w:spacing w:val="17"/>
                <w:sz w:val="24"/>
                <w:szCs w:val="32"/>
              </w:rPr>
            </w:pPr>
          </w:p>
        </w:tc>
      </w:tr>
      <w:tr w14:paraId="517D3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6CB37E41">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7CCD7F7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11</w:t>
            </w:r>
          </w:p>
        </w:tc>
        <w:tc>
          <w:tcPr>
            <w:tcW w:w="3427" w:type="dxa"/>
            <w:shd w:val="clear"/>
            <w:vAlign w:val="center"/>
          </w:tcPr>
          <w:p w14:paraId="0F044002">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lang w:val="en-US" w:eastAsia="zh-CN"/>
              </w:rPr>
              <w:t>智能电脑自动分析软件，可提供详细的、不同格式的多种总结报告单</w:t>
            </w:r>
          </w:p>
        </w:tc>
        <w:tc>
          <w:tcPr>
            <w:tcW w:w="2171" w:type="dxa"/>
          </w:tcPr>
          <w:p w14:paraId="01E37E7D">
            <w:pPr>
              <w:pStyle w:val="19"/>
              <w:spacing w:line="276" w:lineRule="auto"/>
              <w:jc w:val="both"/>
              <w:rPr>
                <w:spacing w:val="17"/>
                <w:sz w:val="24"/>
                <w:szCs w:val="32"/>
              </w:rPr>
            </w:pPr>
          </w:p>
        </w:tc>
        <w:tc>
          <w:tcPr>
            <w:tcW w:w="1801" w:type="dxa"/>
          </w:tcPr>
          <w:p w14:paraId="07554234">
            <w:pPr>
              <w:pStyle w:val="19"/>
              <w:spacing w:line="276" w:lineRule="auto"/>
              <w:jc w:val="both"/>
              <w:rPr>
                <w:spacing w:val="17"/>
                <w:sz w:val="24"/>
                <w:szCs w:val="32"/>
              </w:rPr>
            </w:pPr>
          </w:p>
        </w:tc>
      </w:tr>
      <w:tr w14:paraId="736BB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D77BE4B">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2D53C34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12</w:t>
            </w:r>
          </w:p>
        </w:tc>
        <w:tc>
          <w:tcPr>
            <w:tcW w:w="3427" w:type="dxa"/>
            <w:shd w:val="clear"/>
            <w:vAlign w:val="center"/>
          </w:tcPr>
          <w:p w14:paraId="50A6EC97">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lang w:val="en-US" w:eastAsia="zh-CN"/>
              </w:rPr>
              <w:t>睡眠软件符合最新的AASM标准，R&amp;K和AASM互相转换，具有全中文操作界面、全中文报告</w:t>
            </w:r>
          </w:p>
        </w:tc>
        <w:tc>
          <w:tcPr>
            <w:tcW w:w="2171" w:type="dxa"/>
          </w:tcPr>
          <w:p w14:paraId="66A25B95">
            <w:pPr>
              <w:pStyle w:val="19"/>
              <w:spacing w:line="276" w:lineRule="auto"/>
              <w:jc w:val="both"/>
              <w:rPr>
                <w:spacing w:val="17"/>
                <w:sz w:val="24"/>
                <w:szCs w:val="32"/>
              </w:rPr>
            </w:pPr>
          </w:p>
        </w:tc>
        <w:tc>
          <w:tcPr>
            <w:tcW w:w="1801" w:type="dxa"/>
          </w:tcPr>
          <w:p w14:paraId="0D15CD62">
            <w:pPr>
              <w:pStyle w:val="19"/>
              <w:spacing w:line="276" w:lineRule="auto"/>
              <w:jc w:val="both"/>
              <w:rPr>
                <w:spacing w:val="17"/>
                <w:sz w:val="24"/>
                <w:szCs w:val="32"/>
              </w:rPr>
            </w:pPr>
          </w:p>
        </w:tc>
      </w:tr>
      <w:tr w14:paraId="3EFB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2FA338E6">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vAlign w:val="center"/>
          </w:tcPr>
          <w:p w14:paraId="39E7EA8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13</w:t>
            </w:r>
          </w:p>
        </w:tc>
        <w:tc>
          <w:tcPr>
            <w:tcW w:w="3427" w:type="dxa"/>
            <w:shd w:val="clear"/>
            <w:vAlign w:val="center"/>
          </w:tcPr>
          <w:p w14:paraId="11BBD6EC">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rPr>
              <w:t>软件具备自动数据分析和人工数据分析两种方式</w:t>
            </w:r>
          </w:p>
        </w:tc>
        <w:tc>
          <w:tcPr>
            <w:tcW w:w="2171" w:type="dxa"/>
          </w:tcPr>
          <w:p w14:paraId="703FB661">
            <w:pPr>
              <w:pStyle w:val="19"/>
              <w:spacing w:line="276" w:lineRule="auto"/>
              <w:jc w:val="both"/>
              <w:rPr>
                <w:spacing w:val="17"/>
                <w:sz w:val="24"/>
                <w:szCs w:val="32"/>
              </w:rPr>
            </w:pPr>
          </w:p>
        </w:tc>
        <w:tc>
          <w:tcPr>
            <w:tcW w:w="1801" w:type="dxa"/>
          </w:tcPr>
          <w:p w14:paraId="0413EC9F">
            <w:pPr>
              <w:pStyle w:val="19"/>
              <w:spacing w:line="276" w:lineRule="auto"/>
              <w:jc w:val="both"/>
              <w:rPr>
                <w:spacing w:val="17"/>
                <w:sz w:val="24"/>
                <w:szCs w:val="32"/>
              </w:rPr>
            </w:pPr>
          </w:p>
        </w:tc>
      </w:tr>
      <w:tr w14:paraId="2918E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04B47D2C">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771EE08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18</w:t>
            </w:r>
          </w:p>
        </w:tc>
        <w:tc>
          <w:tcPr>
            <w:tcW w:w="3427" w:type="dxa"/>
            <w:shd w:val="clear"/>
            <w:vAlign w:val="center"/>
          </w:tcPr>
          <w:p w14:paraId="7E650024">
            <w:pPr>
              <w:pStyle w:val="19"/>
              <w:spacing w:line="276" w:lineRule="auto"/>
              <w:jc w:val="both"/>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配置清单：</w:t>
            </w:r>
          </w:p>
          <w:p w14:paraId="39283925">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1.主机*3</w:t>
            </w:r>
          </w:p>
          <w:p w14:paraId="7C8F7BA5">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2.</w:t>
            </w:r>
            <w:r>
              <w:rPr>
                <w:rFonts w:hint="eastAsia" w:ascii="新宋体" w:hAnsi="新宋体" w:eastAsia="新宋体" w:cs="新宋体"/>
                <w:szCs w:val="21"/>
              </w:rPr>
              <w:t>血氧指套</w:t>
            </w:r>
            <w:r>
              <w:rPr>
                <w:rFonts w:hint="eastAsia" w:ascii="新宋体" w:hAnsi="新宋体" w:eastAsia="新宋体" w:cs="新宋体"/>
                <w:szCs w:val="21"/>
                <w:lang w:val="en-US" w:eastAsia="zh-CN"/>
              </w:rPr>
              <w:t>*6</w:t>
            </w:r>
          </w:p>
          <w:p w14:paraId="2B42ACC4">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w:t>
            </w:r>
            <w:r>
              <w:rPr>
                <w:rFonts w:hint="eastAsia" w:ascii="新宋体" w:hAnsi="新宋体" w:eastAsia="新宋体" w:cs="新宋体"/>
                <w:szCs w:val="21"/>
                <w:lang w:eastAsia="zh-CN"/>
              </w:rPr>
              <w:t>胸腹运动传感器</w:t>
            </w:r>
            <w:r>
              <w:rPr>
                <w:rFonts w:hint="eastAsia" w:ascii="新宋体" w:hAnsi="新宋体" w:eastAsia="新宋体" w:cs="新宋体"/>
                <w:szCs w:val="21"/>
                <w:lang w:val="en-US" w:eastAsia="zh-CN"/>
              </w:rPr>
              <w:t>*3</w:t>
            </w:r>
          </w:p>
          <w:p w14:paraId="7F4AADC8">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4.</w:t>
            </w:r>
            <w:r>
              <w:rPr>
                <w:rFonts w:hint="eastAsia" w:ascii="新宋体" w:hAnsi="新宋体" w:eastAsia="新宋体" w:cs="新宋体"/>
                <w:szCs w:val="21"/>
                <w:lang w:eastAsia="zh-CN"/>
              </w:rPr>
              <w:t>固定带</w:t>
            </w:r>
            <w:r>
              <w:rPr>
                <w:rFonts w:hint="eastAsia" w:ascii="新宋体" w:hAnsi="新宋体" w:eastAsia="新宋体" w:cs="新宋体"/>
                <w:szCs w:val="21"/>
                <w:lang w:val="en-US" w:eastAsia="zh-CN"/>
              </w:rPr>
              <w:t>*3</w:t>
            </w:r>
          </w:p>
          <w:p w14:paraId="36D2D2F9">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5.Type-C连接线*3</w:t>
            </w:r>
          </w:p>
          <w:p w14:paraId="16877654">
            <w:pPr>
              <w:pStyle w:val="19"/>
              <w:spacing w:line="276" w:lineRule="auto"/>
              <w:jc w:val="both"/>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6.</w:t>
            </w:r>
            <w:r>
              <w:rPr>
                <w:rFonts w:hint="eastAsia" w:ascii="新宋体" w:hAnsi="新宋体" w:eastAsia="新宋体" w:cs="新宋体"/>
                <w:szCs w:val="21"/>
                <w:lang w:eastAsia="zh-CN"/>
              </w:rPr>
              <w:t>充电器</w:t>
            </w:r>
            <w:r>
              <w:rPr>
                <w:rFonts w:hint="eastAsia" w:ascii="新宋体" w:hAnsi="新宋体" w:eastAsia="新宋体" w:cs="新宋体"/>
                <w:szCs w:val="21"/>
                <w:lang w:val="en-US" w:eastAsia="zh-CN"/>
              </w:rPr>
              <w:t>*3</w:t>
            </w:r>
          </w:p>
          <w:p w14:paraId="72D34322">
            <w:pPr>
              <w:pStyle w:val="19"/>
              <w:spacing w:line="276" w:lineRule="auto"/>
              <w:jc w:val="both"/>
              <w:rPr>
                <w:rFonts w:hint="eastAsia" w:ascii="新宋体" w:hAnsi="新宋体" w:eastAsia="新宋体" w:cs="新宋体"/>
                <w:szCs w:val="21"/>
                <w:lang w:val="en-US" w:eastAsia="zh-CN" w:bidi="ar-SA"/>
              </w:rPr>
            </w:pPr>
            <w:r>
              <w:rPr>
                <w:rFonts w:hint="eastAsia" w:ascii="新宋体" w:hAnsi="新宋体" w:eastAsia="新宋体" w:cs="新宋体"/>
                <w:szCs w:val="21"/>
                <w:lang w:val="en-US" w:eastAsia="zh-CN"/>
              </w:rPr>
              <w:t>7.</w:t>
            </w:r>
            <w:r>
              <w:rPr>
                <w:rFonts w:hint="eastAsia" w:ascii="新宋体" w:hAnsi="新宋体" w:eastAsia="新宋体" w:cs="新宋体"/>
                <w:szCs w:val="21"/>
                <w:lang w:eastAsia="zh-CN"/>
              </w:rPr>
              <w:t>便携包</w:t>
            </w:r>
            <w:r>
              <w:rPr>
                <w:rFonts w:hint="eastAsia" w:ascii="新宋体" w:hAnsi="新宋体" w:eastAsia="新宋体" w:cs="新宋体"/>
                <w:szCs w:val="21"/>
                <w:lang w:val="en-US" w:eastAsia="zh-CN"/>
              </w:rPr>
              <w:t>*3</w:t>
            </w:r>
          </w:p>
        </w:tc>
        <w:tc>
          <w:tcPr>
            <w:tcW w:w="2171" w:type="dxa"/>
          </w:tcPr>
          <w:p w14:paraId="450734FF">
            <w:pPr>
              <w:pStyle w:val="19"/>
              <w:spacing w:line="276" w:lineRule="auto"/>
              <w:jc w:val="both"/>
              <w:rPr>
                <w:spacing w:val="17"/>
                <w:sz w:val="24"/>
                <w:szCs w:val="32"/>
              </w:rPr>
            </w:pPr>
          </w:p>
        </w:tc>
        <w:tc>
          <w:tcPr>
            <w:tcW w:w="1801" w:type="dxa"/>
          </w:tcPr>
          <w:p w14:paraId="22EAE66F">
            <w:pPr>
              <w:pStyle w:val="19"/>
              <w:spacing w:line="276" w:lineRule="auto"/>
              <w:jc w:val="both"/>
              <w:rPr>
                <w:spacing w:val="17"/>
                <w:sz w:val="24"/>
                <w:szCs w:val="32"/>
              </w:rPr>
            </w:pPr>
          </w:p>
        </w:tc>
      </w:tr>
      <w:tr w14:paraId="449D2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4675EC17">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1A30E064">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19</w:t>
            </w:r>
          </w:p>
        </w:tc>
        <w:tc>
          <w:tcPr>
            <w:tcW w:w="3427" w:type="dxa"/>
            <w:shd w:val="clear"/>
            <w:vAlign w:val="center"/>
          </w:tcPr>
          <w:p w14:paraId="3DEA3617">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保修3年</w:t>
            </w:r>
          </w:p>
        </w:tc>
        <w:tc>
          <w:tcPr>
            <w:tcW w:w="2171" w:type="dxa"/>
          </w:tcPr>
          <w:p w14:paraId="4E8DEA60">
            <w:pPr>
              <w:pStyle w:val="19"/>
              <w:spacing w:line="276" w:lineRule="auto"/>
              <w:jc w:val="both"/>
              <w:rPr>
                <w:spacing w:val="17"/>
                <w:sz w:val="24"/>
                <w:szCs w:val="32"/>
              </w:rPr>
            </w:pPr>
          </w:p>
        </w:tc>
        <w:tc>
          <w:tcPr>
            <w:tcW w:w="1801" w:type="dxa"/>
          </w:tcPr>
          <w:p w14:paraId="2A504D0A">
            <w:pPr>
              <w:pStyle w:val="19"/>
              <w:spacing w:line="276" w:lineRule="auto"/>
              <w:jc w:val="both"/>
              <w:rPr>
                <w:spacing w:val="17"/>
                <w:sz w:val="24"/>
                <w:szCs w:val="32"/>
              </w:rPr>
            </w:pPr>
          </w:p>
        </w:tc>
      </w:tr>
    </w:tbl>
    <w:p w14:paraId="0433D302">
      <w:pPr>
        <w:pStyle w:val="19"/>
        <w:spacing w:line="360" w:lineRule="auto"/>
        <w:rPr>
          <w:rFonts w:hint="default"/>
        </w:rPr>
      </w:pPr>
      <w:bookmarkStart w:id="5" w:name="_GoBack"/>
      <w:bookmarkEnd w:id="5"/>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022F1ADA"/>
    <w:rsid w:val="05C31F61"/>
    <w:rsid w:val="158A3B44"/>
    <w:rsid w:val="177F50ED"/>
    <w:rsid w:val="1C7F7983"/>
    <w:rsid w:val="2F1618A7"/>
    <w:rsid w:val="2FA72B64"/>
    <w:rsid w:val="3527495E"/>
    <w:rsid w:val="3AE51022"/>
    <w:rsid w:val="3CA40C65"/>
    <w:rsid w:val="417204CE"/>
    <w:rsid w:val="498A5751"/>
    <w:rsid w:val="499C4455"/>
    <w:rsid w:val="51373302"/>
    <w:rsid w:val="53B52B8D"/>
    <w:rsid w:val="608E37A7"/>
    <w:rsid w:val="658D448B"/>
    <w:rsid w:val="68770D32"/>
    <w:rsid w:val="6DE67E99"/>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4608</Words>
  <Characters>4777</Characters>
  <Lines>66</Lines>
  <Paragraphs>107</Paragraphs>
  <TotalTime>1</TotalTime>
  <ScaleCrop>false</ScaleCrop>
  <LinksUpToDate>false</LinksUpToDate>
  <CharactersWithSpaces>4805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2025-10-28T01:57:55Z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